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1933"/>
        <w:gridCol w:w="1495"/>
        <w:gridCol w:w="724"/>
        <w:gridCol w:w="3870"/>
      </w:tblGrid>
      <w:tr w:rsidR="00827E7D">
        <w:tc>
          <w:tcPr>
            <w:tcW w:w="3008" w:type="dxa"/>
            <w:gridSpan w:val="2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2221" w:type="dxa"/>
            <w:gridSpan w:val="2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013" w:type="dxa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name</w:t>
            </w:r>
          </w:p>
        </w:tc>
      </w:tr>
      <w:tr w:rsidR="00827E7D">
        <w:tc>
          <w:tcPr>
            <w:tcW w:w="3008" w:type="dxa"/>
            <w:gridSpan w:val="2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연동건</w:t>
            </w:r>
            <w:r>
              <w:rPr>
                <w:rFonts w:ascii="Times New Roman" w:hAnsi="Times New Roman" w:cs="Times New Roman"/>
              </w:rPr>
              <w:t xml:space="preserve"> (Dong Keon Yon, MD)</w:t>
            </w:r>
          </w:p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소아청소년과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전문의</w:t>
            </w:r>
          </w:p>
        </w:tc>
        <w:tc>
          <w:tcPr>
            <w:tcW w:w="2221" w:type="dxa"/>
            <w:gridSpan w:val="2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yonkkang@gmail.com</w:t>
            </w:r>
          </w:p>
        </w:tc>
        <w:tc>
          <w:tcPr>
            <w:tcW w:w="4013" w:type="dxa"/>
            <w:vMerge w:val="restart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Medical and bioinformatics</w:t>
            </w:r>
          </w:p>
        </w:tc>
      </w:tr>
      <w:tr w:rsidR="00827E7D">
        <w:tc>
          <w:tcPr>
            <w:tcW w:w="3008" w:type="dxa"/>
            <w:gridSpan w:val="2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김률</w:t>
            </w:r>
            <w:r>
              <w:rPr>
                <w:rFonts w:ascii="Times New Roman" w:hAnsi="Times New Roman" w:cs="Times New Roman"/>
              </w:rPr>
              <w:t xml:space="preserve"> (Ryul Kim, MD)</w:t>
            </w:r>
          </w:p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내과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전문의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ioinformatician</w:t>
            </w:r>
          </w:p>
        </w:tc>
        <w:tc>
          <w:tcPr>
            <w:tcW w:w="2221" w:type="dxa"/>
            <w:gridSpan w:val="2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chrono0707@kaist.ac.kr</w:t>
            </w:r>
          </w:p>
        </w:tc>
        <w:tc>
          <w:tcPr>
            <w:tcW w:w="4013" w:type="dxa"/>
            <w:vMerge/>
          </w:tcPr>
          <w:p w:rsidR="00827E7D" w:rsidRDefault="00827E7D"/>
        </w:tc>
      </w:tr>
      <w:tr w:rsidR="00827E7D">
        <w:tc>
          <w:tcPr>
            <w:tcW w:w="9242" w:type="dxa"/>
            <w:gridSpan w:val="5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개요</w:t>
            </w:r>
          </w:p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>최신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의과학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분야에서는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다양한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통계학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생명정보학적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개념이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접목된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형태의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연구가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활발하게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진행되고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있다</w:t>
            </w: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본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강의에서는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기본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통계학과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생명정보학의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개념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및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원리를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이해하고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의과학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연구에서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사용되는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통계적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방법론과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유전자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분석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pipeline</w:t>
            </w:r>
            <w:r>
              <w:rPr>
                <w:rFonts w:ascii="Times New Roman" w:hAnsi="Times New Roman" w:cs="Times New Roman" w:hint="eastAsia"/>
              </w:rPr>
              <w:t>을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습득하는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것을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목표로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한다</w:t>
            </w: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E7D">
        <w:tc>
          <w:tcPr>
            <w:tcW w:w="9242" w:type="dxa"/>
            <w:gridSpan w:val="5"/>
          </w:tcPr>
          <w:p w:rsidR="00827E7D" w:rsidRDefault="002646F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학습목표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의학통계학의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의학분야에서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얻어지는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적절한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분석방법을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과학적으로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차세대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</w:t>
            </w:r>
            <w:r>
              <w:t>sequencing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생명정보학의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  <w:r>
              <w:t xml:space="preserve"> </w:t>
            </w:r>
          </w:p>
          <w:p w:rsidR="00827E7D" w:rsidRDefault="002646F0">
            <w:pPr>
              <w:spacing w:line="360" w:lineRule="auto"/>
            </w:pPr>
            <w:r>
              <w:t xml:space="preserve">- RNA sequencing </w:t>
            </w:r>
            <w:r>
              <w:rPr>
                <w:rFonts w:hint="eastAsia"/>
              </w:rPr>
              <w:t>분석에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827E7D">
        <w:tc>
          <w:tcPr>
            <w:tcW w:w="9242" w:type="dxa"/>
            <w:gridSpan w:val="5"/>
          </w:tcPr>
          <w:p w:rsidR="00827E7D" w:rsidRDefault="002646F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수업자료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 xml:space="preserve">PPT </w:t>
            </w:r>
            <w:r>
              <w:rPr>
                <w:rFonts w:hint="eastAsia"/>
              </w:rPr>
              <w:t>파일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강의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첫날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실습으로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프로그램에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논의함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실습에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노트북</w:t>
            </w:r>
          </w:p>
        </w:tc>
      </w:tr>
      <w:tr w:rsidR="00827E7D">
        <w:tc>
          <w:tcPr>
            <w:tcW w:w="9242" w:type="dxa"/>
            <w:gridSpan w:val="5"/>
          </w:tcPr>
          <w:p w:rsidR="00827E7D" w:rsidRDefault="002646F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주별학습내용</w:t>
            </w:r>
          </w:p>
        </w:tc>
      </w:tr>
      <w:tr w:rsidR="00827E7D">
        <w:tc>
          <w:tcPr>
            <w:tcW w:w="994" w:type="dxa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회차</w:t>
            </w:r>
          </w:p>
        </w:tc>
        <w:tc>
          <w:tcPr>
            <w:tcW w:w="350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강의자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</w:p>
        </w:tc>
        <w:tc>
          <w:tcPr>
            <w:tcW w:w="473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학습내용</w:t>
            </w:r>
          </w:p>
        </w:tc>
      </w:tr>
      <w:tr w:rsidR="00827E7D">
        <w:tc>
          <w:tcPr>
            <w:tcW w:w="994" w:type="dxa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350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연동건</w:t>
            </w:r>
            <w:r>
              <w:rPr>
                <w:rFonts w:hint="eastAsia"/>
              </w:rPr>
              <w:t xml:space="preserve"> / 09.03 (</w:t>
            </w:r>
            <w:r>
              <w:rPr>
                <w:rFonts w:hint="eastAsia"/>
              </w:rPr>
              <w:t>목</w:t>
            </w:r>
            <w:r>
              <w:rPr>
                <w:rFonts w:hint="eastAsia"/>
              </w:rPr>
              <w:t>) 17:00-18:30 (90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>)</w:t>
            </w:r>
          </w:p>
        </w:tc>
        <w:tc>
          <w:tcPr>
            <w:tcW w:w="473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기초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hypothesis testing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 xml:space="preserve">(T-test, Chi-square, one-way and two-way ANOVA) 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실습</w:t>
            </w:r>
            <w:r>
              <w:rPr>
                <w:rFonts w:hint="eastAsia"/>
              </w:rPr>
              <w:t>]</w:t>
            </w:r>
          </w:p>
        </w:tc>
      </w:tr>
      <w:tr w:rsidR="00827E7D">
        <w:tc>
          <w:tcPr>
            <w:tcW w:w="994" w:type="dxa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50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연동건</w:t>
            </w:r>
            <w:r>
              <w:rPr>
                <w:rFonts w:hint="eastAsia"/>
              </w:rPr>
              <w:t xml:space="preserve"> / 09.10 (</w:t>
            </w:r>
            <w:r>
              <w:rPr>
                <w:rFonts w:hint="eastAsia"/>
              </w:rPr>
              <w:t>목</w:t>
            </w:r>
            <w:r>
              <w:rPr>
                <w:rFonts w:hint="eastAsia"/>
              </w:rPr>
              <w:t>) 17:00-18:30 (90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>)</w:t>
            </w:r>
          </w:p>
        </w:tc>
        <w:tc>
          <w:tcPr>
            <w:tcW w:w="473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] Regression modeling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곡선</w:t>
            </w:r>
            <w:r>
              <w:rPr>
                <w:rFonts w:hint="eastAsia"/>
              </w:rPr>
              <w:t xml:space="preserve"> (</w:t>
            </w:r>
            <w:r>
              <w:t>C</w:t>
            </w:r>
            <w:r>
              <w:rPr>
                <w:rFonts w:hint="eastAsia"/>
              </w:rPr>
              <w:t xml:space="preserve">orrelation, Linear regression, Kaplan-Meier plot) 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실습</w:t>
            </w:r>
            <w:r>
              <w:rPr>
                <w:rFonts w:hint="eastAsia"/>
              </w:rPr>
              <w:t>]</w:t>
            </w:r>
          </w:p>
        </w:tc>
      </w:tr>
      <w:tr w:rsidR="00827E7D">
        <w:tc>
          <w:tcPr>
            <w:tcW w:w="994" w:type="dxa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350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김률</w:t>
            </w:r>
            <w:r>
              <w:rPr>
                <w:rFonts w:hint="eastAsia"/>
              </w:rPr>
              <w:t xml:space="preserve"> / </w:t>
            </w:r>
            <w:r>
              <w:t>09.18 (</w:t>
            </w:r>
            <w:r>
              <w:t>금</w:t>
            </w:r>
            <w:r>
              <w:t>) 17:00-18</w:t>
            </w:r>
            <w:r>
              <w:rPr>
                <w:rFonts w:hint="eastAsia"/>
              </w:rPr>
              <w:t>:</w:t>
            </w:r>
            <w:r>
              <w:t>30 (90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>)</w:t>
            </w:r>
          </w:p>
        </w:tc>
        <w:tc>
          <w:tcPr>
            <w:tcW w:w="473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>N</w:t>
            </w:r>
            <w:r>
              <w:t>ext generation sequencing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개념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 </w:t>
            </w:r>
            <w:r>
              <w:t>pipeline</w:t>
            </w:r>
            <w:r>
              <w:rPr>
                <w:rFonts w:hint="eastAsia"/>
              </w:rPr>
              <w:t>소개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t xml:space="preserve"> RNA </w:t>
            </w:r>
            <w:r>
              <w:rPr>
                <w:rFonts w:hint="eastAsia"/>
              </w:rPr>
              <w:t>s</w:t>
            </w:r>
            <w:r>
              <w:t xml:space="preserve">equencing </w:t>
            </w:r>
            <w:r>
              <w:rPr>
                <w:rFonts w:hint="eastAsia"/>
              </w:rPr>
              <w:t>분석에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학습</w:t>
            </w:r>
          </w:p>
        </w:tc>
      </w:tr>
      <w:tr w:rsidR="00827E7D">
        <w:tc>
          <w:tcPr>
            <w:tcW w:w="994" w:type="dxa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350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김률</w:t>
            </w:r>
            <w:r>
              <w:rPr>
                <w:rFonts w:hint="eastAsia"/>
              </w:rPr>
              <w:t xml:space="preserve"> / </w:t>
            </w:r>
            <w:r>
              <w:t>09.25 (</w:t>
            </w:r>
            <w:r>
              <w:t>금</w:t>
            </w:r>
            <w:r>
              <w:t>) 17:00-18:30 (90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>)</w:t>
            </w:r>
          </w:p>
        </w:tc>
        <w:tc>
          <w:tcPr>
            <w:tcW w:w="4739" w:type="dxa"/>
            <w:gridSpan w:val="2"/>
          </w:tcPr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>]</w:t>
            </w:r>
            <w:r>
              <w:t xml:space="preserve"> RNA sequencing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탐색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기법</w:t>
            </w:r>
          </w:p>
          <w:p w:rsidR="00827E7D" w:rsidRDefault="002646F0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</w:pPr>
            <w:r>
              <w:t>PCA &amp; heatmap</w:t>
            </w:r>
          </w:p>
          <w:p w:rsidR="00827E7D" w:rsidRDefault="002646F0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</w:pPr>
            <w:r>
              <w:t>Differential expression analysis (DESeq2)</w:t>
            </w:r>
          </w:p>
          <w:p w:rsidR="00827E7D" w:rsidRDefault="002646F0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>G</w:t>
            </w:r>
            <w:r>
              <w:t xml:space="preserve">SEA, enrichment test </w:t>
            </w:r>
          </w:p>
          <w:p w:rsidR="00827E7D" w:rsidRDefault="002646F0">
            <w:pPr>
              <w:spacing w:line="360" w:lineRule="auto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실습</w:t>
            </w:r>
            <w:r>
              <w:rPr>
                <w:rFonts w:hint="eastAsia"/>
              </w:rPr>
              <w:t xml:space="preserve">] </w:t>
            </w:r>
            <w:r>
              <w:t>R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소개</w:t>
            </w:r>
          </w:p>
          <w:p w:rsidR="00827E7D" w:rsidRDefault="002646F0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>수강생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노트북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필수</w:t>
            </w:r>
          </w:p>
        </w:tc>
      </w:tr>
    </w:tbl>
    <w:p w:rsidR="00827E7D" w:rsidRDefault="00827E7D"/>
    <w:sectPr w:rsidR="00827E7D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26193617"/>
    <w:lvl w:ilvl="0" w:tplc="21AAE7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7F2679D4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1D8AB302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C1F0A924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3A286CF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170A2F5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45646EE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A126C2AE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3706350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3EF44ED1"/>
    <w:lvl w:ilvl="0" w:tplc="0D96A5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FF8EB52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53403CD6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6ACED9D4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50F0631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BB58C80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8E5CD16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4F468B0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9BD25B7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5E91A77E"/>
    <w:lvl w:ilvl="0" w:tplc="90D021D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A68E0A3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A7527EAA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E7F4340A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B634714A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A584213A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359AB652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DE56459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50183F1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49D236CE"/>
    <w:lvl w:ilvl="0" w:tplc="A0D46D4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4684A9E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F7DEC3E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E682CA46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53B25780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2F1E15E8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C9EE241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00A8AB5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BE6E1D8A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3589F51D"/>
    <w:lvl w:ilvl="0" w:tplc="20BC196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DE4C8C50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7762814E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1C9866B4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5DFAA4D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04A48746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16643AD4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2DC2BACC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B730564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D"/>
    <w:rsid w:val="002646F0"/>
    <w:rsid w:val="00827E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5CDFBE-94F0-43BF-9544-2E6DFD6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Chars="800" w:left="800"/>
    </w:pPr>
  </w:style>
  <w:style w:type="table" w:styleId="a4">
    <w:name w:val="Table Grid"/>
    <w:basedOn w:val="a1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dongkeon yon</dc:creator>
  <cp:lastModifiedBy>Lee Jung Weon</cp:lastModifiedBy>
  <cp:revision>2</cp:revision>
  <dcterms:created xsi:type="dcterms:W3CDTF">2020-07-07T07:42:00Z</dcterms:created>
  <dcterms:modified xsi:type="dcterms:W3CDTF">2020-07-07T07:42:00Z</dcterms:modified>
</cp:coreProperties>
</file>